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24" w:rsidRDefault="008D1024" w:rsidP="00C94C89">
      <w:pPr>
        <w:spacing w:after="0" w:line="240" w:lineRule="auto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D102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შინმოვლის სერვისი </w:t>
      </w:r>
    </w:p>
    <w:p w:rsidR="008010C2" w:rsidRDefault="008010C2" w:rsidP="00C94C89">
      <w:pPr>
        <w:spacing w:after="0" w:line="240" w:lineRule="auto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8010C2" w:rsidRPr="008010C2" w:rsidRDefault="008010C2" w:rsidP="00C94C89">
      <w:pPr>
        <w:spacing w:after="0" w:line="240" w:lineRule="auto"/>
        <w:rPr>
          <w:rFonts w:ascii="Sylfaen" w:eastAsia="Times New Roman" w:hAnsi="Sylfaen" w:cs="Sylfaen"/>
          <w:sz w:val="24"/>
          <w:szCs w:val="24"/>
          <w:u w:val="single"/>
          <w:lang w:val="ka-GE"/>
        </w:rPr>
      </w:pPr>
      <w:r w:rsidRPr="008010C2">
        <w:rPr>
          <w:rFonts w:ascii="Sylfaen" w:eastAsia="Times New Roman" w:hAnsi="Sylfaen" w:cs="Sylfaen"/>
          <w:sz w:val="24"/>
          <w:szCs w:val="24"/>
          <w:u w:val="single"/>
          <w:lang w:val="ka-GE"/>
        </w:rPr>
        <w:t xml:space="preserve">არსებული ვითარება </w:t>
      </w:r>
    </w:p>
    <w:p w:rsidR="008D1024" w:rsidRDefault="008D1024" w:rsidP="00C94C89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D1024" w:rsidRDefault="008D1024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D1024">
        <w:rPr>
          <w:rFonts w:ascii="Sylfaen" w:eastAsia="Times New Roman" w:hAnsi="Sylfaen" w:cs="Sylfaen"/>
          <w:sz w:val="24"/>
          <w:szCs w:val="24"/>
          <w:lang w:val="ka-GE"/>
        </w:rPr>
        <w:t>ჩვენ</w:t>
      </w:r>
      <w:r>
        <w:rPr>
          <w:rFonts w:ascii="Sylfaen" w:eastAsia="Times New Roman" w:hAnsi="Sylfaen" w:cs="Sylfaen"/>
          <w:sz w:val="24"/>
          <w:szCs w:val="24"/>
          <w:lang w:val="ka-GE"/>
        </w:rPr>
        <w:t>მა</w:t>
      </w:r>
      <w:r w:rsidRPr="008D1024">
        <w:rPr>
          <w:rFonts w:ascii="Sylfaen" w:eastAsia="Times New Roman" w:hAnsi="Sylfaen" w:cs="Sylfaen"/>
          <w:sz w:val="24"/>
          <w:szCs w:val="24"/>
          <w:lang w:val="ka-GE"/>
        </w:rPr>
        <w:t xml:space="preserve"> ორგა</w:t>
      </w:r>
      <w:r>
        <w:rPr>
          <w:rFonts w:ascii="Sylfaen" w:eastAsia="Times New Roman" w:hAnsi="Sylfaen" w:cs="Sylfaen"/>
          <w:sz w:val="24"/>
          <w:szCs w:val="24"/>
          <w:lang w:val="ka-GE"/>
        </w:rPr>
        <w:t>ნიზაციამ გამოიკვლია, როგორც მშობელთა აზრი, ასევე მოიძია საერთაშორისო გამოცდილება და  შეეცადა დაემყარებინა კონტაქტი სამედიცინო დაწესებულებებთან</w:t>
      </w:r>
      <w:r w:rsidR="0047140D">
        <w:rPr>
          <w:rFonts w:ascii="Sylfaen" w:eastAsia="Times New Roman" w:hAnsi="Sylfaen" w:cs="Sylfaen"/>
          <w:sz w:val="24"/>
          <w:szCs w:val="24"/>
          <w:lang w:val="ka-GE"/>
        </w:rPr>
        <w:t>. კერძოდ, პირველ ეტაპზე შ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47140D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47140D">
        <w:rPr>
          <w:rFonts w:ascii="Sylfaen" w:eastAsia="Times New Roman" w:hAnsi="Sylfaen" w:cs="Sylfaen"/>
          <w:sz w:val="24"/>
          <w:szCs w:val="24"/>
          <w:lang w:val="ka-GE"/>
        </w:rPr>
        <w:t>სწავლ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>ეთ</w:t>
      </w:r>
      <w:r w:rsidR="0047140D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 xml:space="preserve">რამდენი ბავშვია დისპანსერულ აღრიცხვაზე. </w:t>
      </w:r>
      <w:r w:rsidR="0047140D">
        <w:rPr>
          <w:rFonts w:ascii="Sylfaen" w:eastAsia="Times New Roman" w:hAnsi="Sylfaen" w:cs="Sylfaen"/>
          <w:sz w:val="24"/>
          <w:szCs w:val="24"/>
          <w:lang w:val="ka-GE"/>
        </w:rPr>
        <w:t xml:space="preserve">დავუკავშირდით </w:t>
      </w:r>
      <w:proofErr w:type="spellStart"/>
      <w:r w:rsidR="00C94C89" w:rsidRPr="00C94C89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="00C94C89"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C89" w:rsidRPr="00C94C89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spellEnd"/>
      <w:r w:rsidR="00C94C89"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C89" w:rsidRPr="00C94C89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="00C94C89"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C89" w:rsidRPr="00C94C8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C94C89"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C89" w:rsidRPr="00C94C89">
        <w:rPr>
          <w:rFonts w:ascii="Sylfaen" w:eastAsia="Times New Roman" w:hAnsi="Sylfaen" w:cs="Sylfaen"/>
          <w:sz w:val="24"/>
          <w:szCs w:val="24"/>
        </w:rPr>
        <w:t>ნარკომანიის</w:t>
      </w:r>
      <w:proofErr w:type="spellEnd"/>
      <w:r w:rsidR="00C94C89"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C89" w:rsidRPr="00C94C89">
        <w:rPr>
          <w:rFonts w:ascii="Sylfaen" w:eastAsia="Times New Roman" w:hAnsi="Sylfaen" w:cs="Sylfaen"/>
          <w:sz w:val="24"/>
          <w:szCs w:val="24"/>
        </w:rPr>
        <w:t>ცენტრ</w:t>
      </w:r>
      <w:proofErr w:type="spellEnd"/>
      <w:r w:rsidR="0047140D">
        <w:rPr>
          <w:rFonts w:ascii="Sylfaen" w:eastAsia="Times New Roman" w:hAnsi="Sylfaen" w:cs="Sylfaen"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sz w:val="24"/>
          <w:szCs w:val="24"/>
          <w:lang w:val="ka-GE"/>
        </w:rPr>
        <w:t>, ასევე</w:t>
      </w:r>
      <w:r w:rsidR="0047140D">
        <w:rPr>
          <w:rFonts w:ascii="Sylfaen" w:eastAsia="Times New Roman" w:hAnsi="Sylfaen" w:cs="Sylfaen"/>
          <w:sz w:val="24"/>
          <w:szCs w:val="24"/>
          <w:lang w:val="ka-GE"/>
        </w:rPr>
        <w:t xml:space="preserve"> დავამყარეთ კონტაქტი </w:t>
      </w:r>
      <w:proofErr w:type="spellStart"/>
      <w:r w:rsidRPr="00C94C89">
        <w:rPr>
          <w:rFonts w:ascii="Sylfaen" w:eastAsia="Times New Roman" w:hAnsi="Sylfaen" w:cs="Sylfaen"/>
          <w:sz w:val="24"/>
          <w:szCs w:val="24"/>
        </w:rPr>
        <w:t>კონსტიტუციის</w:t>
      </w:r>
      <w:proofErr w:type="spellEnd"/>
      <w:r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C89">
        <w:rPr>
          <w:rFonts w:ascii="Sylfaen" w:eastAsia="Times New Roman" w:hAnsi="Sylfaen" w:cs="Sylfaen"/>
          <w:sz w:val="24"/>
          <w:szCs w:val="24"/>
        </w:rPr>
        <w:t>ქუჩაზე</w:t>
      </w:r>
      <w:proofErr w:type="spellEnd"/>
      <w:r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C89">
        <w:rPr>
          <w:rFonts w:ascii="Sylfaen" w:eastAsia="Times New Roman" w:hAnsi="Sylfaen" w:cs="Sylfaen"/>
          <w:sz w:val="24"/>
          <w:szCs w:val="24"/>
        </w:rPr>
        <w:t>მდებარე</w:t>
      </w:r>
      <w:proofErr w:type="spellEnd"/>
      <w:r w:rsidRPr="00C94C8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94C89">
        <w:rPr>
          <w:rFonts w:ascii="Sylfaen" w:eastAsia="Times New Roman" w:hAnsi="Sylfaen" w:cs="Sylfaen"/>
          <w:sz w:val="24"/>
          <w:szCs w:val="24"/>
        </w:rPr>
        <w:t>ფსიქო</w:t>
      </w:r>
      <w:r w:rsidRPr="00C94C8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94C89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C89">
        <w:rPr>
          <w:rFonts w:ascii="Sylfaen" w:eastAsia="Times New Roman" w:hAnsi="Sylfaen" w:cs="Sylfaen"/>
          <w:sz w:val="24"/>
          <w:szCs w:val="24"/>
        </w:rPr>
        <w:t>რებილიტაციის</w:t>
      </w:r>
      <w:proofErr w:type="spellEnd"/>
      <w:r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C89">
        <w:rPr>
          <w:rFonts w:ascii="Sylfaen" w:eastAsia="Times New Roman" w:hAnsi="Sylfaen" w:cs="Sylfaen"/>
          <w:sz w:val="24"/>
          <w:szCs w:val="24"/>
        </w:rPr>
        <w:t>ცენტრ</w:t>
      </w:r>
      <w:proofErr w:type="spellEnd"/>
      <w:r w:rsidR="0047140D">
        <w:rPr>
          <w:rFonts w:ascii="Sylfaen" w:eastAsia="Times New Roman" w:hAnsi="Sylfaen" w:cs="Sylfaen"/>
          <w:sz w:val="24"/>
          <w:szCs w:val="24"/>
          <w:lang w:val="ka-GE"/>
        </w:rPr>
        <w:t>თან</w:t>
      </w:r>
      <w:r w:rsidRPr="00C94C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8D1024" w:rsidRDefault="008D1024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7140D" w:rsidRDefault="0047140D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როგორც ირკვევა ხსენებულ პირველ დაწესებულებაში 130 მდე ბენეფიციარია აღრიცხვაზე, ხოლო მეორგან სახელდება 80 ნებეფიციარი. </w:t>
      </w:r>
    </w:p>
    <w:p w:rsidR="0047140D" w:rsidRDefault="0047140D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010C2" w:rsidRDefault="0047140D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დღეს, როცა ასეთი რთული სიტუაციაა და ჩვენი ძირითადი საზრუნავი, როგორც საზოგადოების არის რომ არავინ დაგვრჩეს უყურადღბოდ მნიშვნელოვანია გავიაზროთ, რომ ეს კონტიგენტია სწორედ ყველაზე მოწყვლადი ჯგუფი. </w:t>
      </w:r>
    </w:p>
    <w:p w:rsidR="008010C2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010C2" w:rsidRDefault="0047140D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დღეს, როცა  ფორსმაჟორის დროს 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>ავტომატ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>უ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 xml:space="preserve">რად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ამუშავებულია გაეროს კონვენციის 11 მუხლი,- რაც ეხება სწორედ კატაკლიზმებისა და საგანგებო ვითარებაში შშმ პირების 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ინტერესების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დაცვას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 xml:space="preserve"> ვალდებულები ვართ მივაწოდოთ ადამიანებს მათზე მორგებული სერვისი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. ჩვენი ინფორმაციით, როგორც ირკვევა 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 xml:space="preserve"> ბავშვების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 მცირე ნაწილი 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>ფორმალურად არის ჩართული ზოგადსაგანმანათლებლო დაწესებულებში. დღეს კი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 xml:space="preserve"> ისინი სრულ იზოლაციაში აღმოჩდნენ რადგან 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ვერც 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 xml:space="preserve">განათლების სისტემა მათ ვერაფერს თავაზობს. </w:t>
      </w:r>
    </w:p>
    <w:p w:rsidR="008010C2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D51A4" w:rsidRDefault="004D51A4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გამოკითხვა ცხადყოფს რომ მძიმდება როგორც ბავშვების, ასევე მათი ოჯახის წევრების ფსიქოლოგიური მდგომარეობა. </w:t>
      </w:r>
    </w:p>
    <w:p w:rsidR="004D51A4" w:rsidRDefault="0047140D" w:rsidP="0047140D">
      <w:pPr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010C2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      </w:t>
      </w:r>
    </w:p>
    <w:p w:rsidR="0047140D" w:rsidRPr="008010C2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u w:val="single"/>
          <w:lang w:val="ka-GE"/>
        </w:rPr>
      </w:pPr>
      <w:r w:rsidRPr="008010C2">
        <w:rPr>
          <w:rFonts w:ascii="Sylfaen" w:eastAsia="Times New Roman" w:hAnsi="Sylfaen" w:cs="Sylfaen"/>
          <w:sz w:val="24"/>
          <w:szCs w:val="24"/>
          <w:u w:val="single"/>
          <w:lang w:val="ka-GE"/>
        </w:rPr>
        <w:t xml:space="preserve">ჩვენი შეთავაზება </w:t>
      </w:r>
    </w:p>
    <w:p w:rsidR="008010C2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u w:val="single"/>
          <w:lang w:val="ka-GE"/>
        </w:rPr>
      </w:pPr>
    </w:p>
    <w:p w:rsidR="008010C2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010C2">
        <w:rPr>
          <w:rFonts w:ascii="Sylfaen" w:eastAsia="Times New Roman" w:hAnsi="Sylfaen" w:cs="Sylfaen"/>
          <w:sz w:val="24"/>
          <w:szCs w:val="24"/>
          <w:lang w:val="ka-GE"/>
        </w:rPr>
        <w:t>მიგვაჩნია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რომ დონორი ორგანიზაციების, </w:t>
      </w:r>
      <w:r w:rsidR="001F26E2">
        <w:rPr>
          <w:rFonts w:ascii="Sylfaen" w:eastAsia="Times New Roman" w:hAnsi="Sylfaen" w:cs="Sylfaen"/>
          <w:sz w:val="24"/>
          <w:szCs w:val="24"/>
          <w:lang w:val="ka-GE"/>
        </w:rPr>
        <w:t xml:space="preserve">კერძოდ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წითელი ჯვრის დახმარებით </w:t>
      </w:r>
      <w:r w:rsidR="001F26E2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შესაძლებელია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მოხდეს ძიძების გადამზადება საერთაშორისო პროტოკოლის მიხედვით.</w:t>
      </w:r>
      <w:r w:rsidR="001F26E2">
        <w:rPr>
          <w:rFonts w:ascii="Sylfaen" w:eastAsia="Times New Roman" w:hAnsi="Sylfaen" w:cs="Sylfaen"/>
          <w:sz w:val="24"/>
          <w:szCs w:val="24"/>
          <w:lang w:val="ka-GE"/>
        </w:rPr>
        <w:t xml:space="preserve"> ამის პრაქტიკა უკვე არსებობს.  </w:t>
      </w:r>
    </w:p>
    <w:p w:rsidR="008010C2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010C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8010C2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იმ ორგანიზაციებმა, ვისაც გვაქვს გამოცდილება სერვისის განხორცილების მ</w:t>
      </w:r>
      <w:r w:rsidR="001F26E2">
        <w:rPr>
          <w:rFonts w:ascii="Sylfaen" w:eastAsia="Times New Roman" w:hAnsi="Sylfaen" w:cs="Sylfaen"/>
          <w:sz w:val="24"/>
          <w:szCs w:val="24"/>
          <w:lang w:val="ka-GE"/>
        </w:rPr>
        <w:t>ოახ</w:t>
      </w:r>
      <w:r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="001F26E2">
        <w:rPr>
          <w:rFonts w:ascii="Sylfaen" w:eastAsia="Times New Roman" w:hAnsi="Sylfaen" w:cs="Sylfaen"/>
          <w:sz w:val="24"/>
          <w:szCs w:val="24"/>
          <w:lang w:val="ka-GE"/>
        </w:rPr>
        <w:t xml:space="preserve">ინონ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ბენეფიციარების გადანაწილება სერვისებში.</w:t>
      </w:r>
    </w:p>
    <w:p w:rsidR="008010C2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D51A4" w:rsidRDefault="008010C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შესაძლებელია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 გამოვიყენოთ მოხალისე სამედიცინო სტუდენტების რესურსი</w:t>
      </w:r>
      <w:r w:rsidR="001F26E2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 როგორც ვიცით</w:t>
      </w:r>
      <w:r w:rsidR="001F26E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 ისინიც გადამზადებულები არიან წითეი ჯვრის მიერ. </w:t>
      </w:r>
    </w:p>
    <w:p w:rsidR="004D51A4" w:rsidRDefault="004D51A4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D51A4" w:rsidRDefault="001F26E2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ამ სქემით დახმარებას მიიღებენ ბენეფიციარები, ხოლო 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>სიტუაციის დამძიმების შ</w:t>
      </w:r>
      <w:r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მთხვევაში გვექნება რესურსი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იმისათვის რომ სწრაფად </w:t>
      </w:r>
      <w:r w:rsidR="004D51A4">
        <w:rPr>
          <w:rFonts w:ascii="Sylfaen" w:eastAsia="Times New Roman" w:hAnsi="Sylfaen" w:cs="Sylfaen"/>
          <w:sz w:val="24"/>
          <w:szCs w:val="24"/>
          <w:lang w:val="ka-GE"/>
        </w:rPr>
        <w:t xml:space="preserve">ტრანსფორმირდეს სერვისი ( ექიმების შვილების მოვლა, მარტოხელა დედების შემთხვევა, შშმ პირები ვინც დარჩნენ მომვლელის გარეშე) </w:t>
      </w:r>
    </w:p>
    <w:p w:rsidR="004D51A4" w:rsidRDefault="004D51A4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010C2" w:rsidRPr="008010C2" w:rsidRDefault="004D51A4" w:rsidP="0047140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ეს ყველა შემთხვევა გასათვალისწინებელია, რადგან არ აღმოვჩნდეთ კატსტროფის წინაშე.     </w:t>
      </w:r>
      <w:r w:rsidR="008010C2">
        <w:rPr>
          <w:rFonts w:ascii="Sylfaen" w:eastAsia="Times New Roman" w:hAnsi="Sylfaen" w:cs="Sylfaen"/>
          <w:sz w:val="24"/>
          <w:szCs w:val="24"/>
          <w:lang w:val="ka-GE"/>
        </w:rPr>
        <w:t xml:space="preserve">     </w:t>
      </w:r>
    </w:p>
    <w:p w:rsidR="00C94C89" w:rsidRDefault="00C94C89" w:rsidP="004D51A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9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1A4" w:rsidRPr="00C94C89" w:rsidRDefault="004D51A4" w:rsidP="004D51A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აქ გასათვალისწინებელია, როგორც წერილში ავღნიშნეთ მშობელთა ქსელის პარტნიორობა, რომელსაც ასევე შეუძლია რეგიონში გახდეს საიმედო პარტნიორი </w:t>
      </w:r>
    </w:p>
    <w:p w:rsidR="00DC15D2" w:rsidRDefault="00DC15D2" w:rsidP="0047140D">
      <w:pPr>
        <w:jc w:val="both"/>
      </w:pPr>
      <w:bookmarkStart w:id="0" w:name="_GoBack"/>
      <w:bookmarkEnd w:id="0"/>
    </w:p>
    <w:sectPr w:rsidR="00DC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FE"/>
    <w:rsid w:val="001F26E2"/>
    <w:rsid w:val="003D7FFE"/>
    <w:rsid w:val="0047140D"/>
    <w:rsid w:val="004D51A4"/>
    <w:rsid w:val="00587E23"/>
    <w:rsid w:val="0069300E"/>
    <w:rsid w:val="008010C2"/>
    <w:rsid w:val="008D1024"/>
    <w:rsid w:val="00C94C89"/>
    <w:rsid w:val="00DC15D2"/>
    <w:rsid w:val="00F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Tamuna</cp:lastModifiedBy>
  <cp:revision>2</cp:revision>
  <dcterms:created xsi:type="dcterms:W3CDTF">2020-04-02T22:07:00Z</dcterms:created>
  <dcterms:modified xsi:type="dcterms:W3CDTF">2020-04-02T22:07:00Z</dcterms:modified>
</cp:coreProperties>
</file>